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0FBB0447" w:rsidR="00EB19AD" w:rsidRPr="0039780E" w:rsidRDefault="00EB19AD" w:rsidP="00EB19AD">
      <w:pPr>
        <w:pStyle w:val="Titel-Headline"/>
      </w:pPr>
      <w:bookmarkStart w:id="0" w:name="Untertitel"/>
      <w:r>
        <w:t>Comunicado à imprensa</w:t>
      </w:r>
    </w:p>
    <w:p w14:paraId="5FE12E56" w14:textId="77777777" w:rsidR="00CE71C0" w:rsidRPr="0039780E" w:rsidRDefault="00CE71C0" w:rsidP="00064547">
      <w:pPr>
        <w:pStyle w:val="Linie"/>
      </w:pPr>
      <w:r>
        <w:rPr>
          <w:noProof/>
          <w:lang w:eastAsia="pt-BR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C0241AD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67D004AF" w14:textId="1D4859B0" w:rsidR="008B158F" w:rsidRPr="00755FC1" w:rsidRDefault="00E215A3" w:rsidP="008B158F">
      <w:pPr>
        <w:pStyle w:val="Dachzeile"/>
      </w:pPr>
      <w:r>
        <w:t>EcoPump GW iD – qualidade confiável na aplicação de revestimentos para o setor industrial</w:t>
      </w:r>
    </w:p>
    <w:p w14:paraId="325089D0" w14:textId="32D1569D" w:rsidR="008B158F" w:rsidRPr="00517E66" w:rsidRDefault="00550BFF" w:rsidP="008B158F">
      <w:pPr>
        <w:pStyle w:val="Titel-Subline"/>
      </w:pPr>
      <w:r>
        <w:t>Nova bomba de engrenagens dosadora precisa de tinta</w:t>
      </w:r>
    </w:p>
    <w:p w14:paraId="56C3C681" w14:textId="2AF00379" w:rsidR="008B158F" w:rsidRPr="00755FC1" w:rsidRDefault="00167DD2" w:rsidP="008B158F">
      <w:pPr>
        <w:pStyle w:val="Flietext"/>
        <w:rPr>
          <w:rStyle w:val="Fettung"/>
        </w:rPr>
      </w:pPr>
      <w:r w:rsidRPr="006D5BFD">
        <w:rPr>
          <w:b/>
          <w:bCs/>
          <w:color w:val="auto"/>
          <w:spacing w:val="-2"/>
          <w:w w:val="101"/>
        </w:rPr>
        <w:t xml:space="preserve">São Paulo, </w:t>
      </w:r>
      <w:r w:rsidR="00A16A78" w:rsidRPr="00A16A78">
        <w:rPr>
          <w:b/>
          <w:bCs/>
          <w:color w:val="auto"/>
          <w:spacing w:val="-2"/>
          <w:w w:val="101"/>
        </w:rPr>
        <w:t xml:space="preserve">24 de agosto 2026 </w:t>
      </w:r>
      <w:r w:rsidR="00A30C94" w:rsidRPr="006D5BFD">
        <w:rPr>
          <w:rStyle w:val="Fettung"/>
        </w:rPr>
        <w:t>–</w:t>
      </w:r>
      <w:r w:rsidR="00A30C94" w:rsidRPr="006D5BFD">
        <w:t xml:space="preserve"> </w:t>
      </w:r>
      <w:r w:rsidR="00062F9E" w:rsidRPr="00D64FBB">
        <w:rPr>
          <w:rStyle w:val="Fettung"/>
        </w:rPr>
        <w:t>L</w:t>
      </w:r>
      <w:r w:rsidR="00306FEC" w:rsidRPr="00D64FBB">
        <w:rPr>
          <w:rStyle w:val="Fettung"/>
        </w:rPr>
        <w:t>ançamento da</w:t>
      </w:r>
      <w:r w:rsidR="004C75DD">
        <w:rPr>
          <w:rStyle w:val="Fettung"/>
        </w:rPr>
        <w:t xml:space="preserve"> Dürr</w:t>
      </w:r>
      <w:r w:rsidR="00306FEC">
        <w:rPr>
          <w:rStyle w:val="Fettung"/>
        </w:rPr>
        <w:t xml:space="preserve">, </w:t>
      </w:r>
      <w:r w:rsidR="004C75DD">
        <w:rPr>
          <w:rStyle w:val="Fettung"/>
        </w:rPr>
        <w:t>a</w:t>
      </w:r>
      <w:r w:rsidR="00306FEC">
        <w:rPr>
          <w:rStyle w:val="Fettung"/>
        </w:rPr>
        <w:t xml:space="preserve"> </w:t>
      </w:r>
      <w:r w:rsidR="004C75DD">
        <w:rPr>
          <w:rStyle w:val="Fettung"/>
        </w:rPr>
        <w:t xml:space="preserve"> bomba de engrenagens dosadora </w:t>
      </w:r>
      <w:r w:rsidR="00306FEC">
        <w:rPr>
          <w:rStyle w:val="Fettung"/>
        </w:rPr>
        <w:t xml:space="preserve"> </w:t>
      </w:r>
      <w:r w:rsidR="00306FEC" w:rsidRPr="0009552E">
        <w:rPr>
          <w:rStyle w:val="Fettung"/>
        </w:rPr>
        <w:t>chega ao mercado</w:t>
      </w:r>
      <w:r w:rsidR="004C75DD">
        <w:rPr>
          <w:rStyle w:val="Fettung"/>
        </w:rPr>
        <w:t xml:space="preserve"> </w:t>
      </w:r>
      <w:r w:rsidR="0065591A">
        <w:rPr>
          <w:rStyle w:val="Fettung"/>
        </w:rPr>
        <w:t xml:space="preserve"> otimizada e </w:t>
      </w:r>
      <w:r w:rsidR="004C75DD">
        <w:rPr>
          <w:rStyle w:val="Fettung"/>
        </w:rPr>
        <w:t>desenvolvida especificamente para o uso com materiais de revestimento</w:t>
      </w:r>
      <w:r w:rsidR="0065591A">
        <w:rPr>
          <w:rStyle w:val="Fettung"/>
        </w:rPr>
        <w:t xml:space="preserve"> </w:t>
      </w:r>
      <w:r w:rsidR="004C75DD">
        <w:rPr>
          <w:rStyle w:val="Fettung"/>
        </w:rPr>
        <w:t xml:space="preserve">1K e 2K convencionais em processos de </w:t>
      </w:r>
      <w:r w:rsidR="005D23CB">
        <w:rPr>
          <w:rStyle w:val="Fettung"/>
        </w:rPr>
        <w:t xml:space="preserve">pintura </w:t>
      </w:r>
      <w:r w:rsidR="004C75DD">
        <w:rPr>
          <w:rStyle w:val="Fettung"/>
        </w:rPr>
        <w:t xml:space="preserve"> industrial. A nova bomba foi projetada com foco em durabilidade, facilidade de operação e eficiência de custos.</w:t>
      </w:r>
    </w:p>
    <w:p w14:paraId="2FA329D1" w14:textId="77777777" w:rsidR="008B158F" w:rsidRPr="0027775A" w:rsidRDefault="008B158F" w:rsidP="008B158F">
      <w:pPr>
        <w:pStyle w:val="Flietext"/>
      </w:pPr>
    </w:p>
    <w:p w14:paraId="2188006F" w14:textId="24B13E03" w:rsidR="008B158F" w:rsidRPr="00755FC1" w:rsidRDefault="00F14385" w:rsidP="008B158F">
      <w:pPr>
        <w:pStyle w:val="Flietext"/>
      </w:pPr>
      <w:r>
        <w:t xml:space="preserve">A </w:t>
      </w:r>
      <w:r w:rsidR="005D23CB">
        <w:t>nova</w:t>
      </w:r>
      <w:r>
        <w:t xml:space="preserve"> </w:t>
      </w:r>
      <w:r>
        <w:rPr>
          <w:b/>
        </w:rPr>
        <w:t>Eco</w:t>
      </w:r>
      <w:r>
        <w:t xml:space="preserve">Pump GW iD é ideal para uma ampla variedade de aplicações de revestimento industrial que exigem um débito volumétrico preciso de quantidades consistentes de revestimento. Com taxas de fluxo que variam de 9 a 900 ml/min, a bomba pode ser adaptada a diferentes aplicações. Além disso, </w:t>
      </w:r>
      <w:r w:rsidR="0065591A">
        <w:t xml:space="preserve">ela </w:t>
      </w:r>
      <w:r>
        <w:t>é compatível com o conceito ready2integrate da Dürr. Esse conceito garante que o sistema de controle, a tecnologia de dosagem e o aplicador estejam perfeitamente sincronizados e sejam entregues como uma solução pré-configurada. Com isso, os clientes se beneficiam de uma instalação rápida, alta confiabilidade do processo e uma solução sob medida para suas exigências específicas.</w:t>
      </w:r>
    </w:p>
    <w:p w14:paraId="79855D11" w14:textId="77777777" w:rsidR="008B158F" w:rsidRPr="0027775A" w:rsidRDefault="008B158F" w:rsidP="008B158F">
      <w:pPr>
        <w:pStyle w:val="Flietext"/>
      </w:pPr>
    </w:p>
    <w:p w14:paraId="32EDBE1E" w14:textId="38FA7E62" w:rsidR="00DD7596" w:rsidRDefault="003D49B8" w:rsidP="00DD7596">
      <w:pPr>
        <w:pStyle w:val="Flietext"/>
        <w:rPr>
          <w:rStyle w:val="Fettung"/>
        </w:rPr>
      </w:pPr>
      <w:r>
        <w:rPr>
          <w:rStyle w:val="Fettung"/>
        </w:rPr>
        <w:t>Qualidade confiável do acabamento da pintura e alta confiabilidade do processo</w:t>
      </w:r>
    </w:p>
    <w:p w14:paraId="74B45424" w14:textId="54353341" w:rsidR="008B158F" w:rsidRDefault="008100EC" w:rsidP="00DD7596">
      <w:pPr>
        <w:pStyle w:val="Flietext"/>
        <w:rPr>
          <w:spacing w:val="-2"/>
        </w:rPr>
      </w:pPr>
      <w:r>
        <w:lastRenderedPageBreak/>
        <w:t xml:space="preserve">Para atender aos altos requisitos dos processos de revestimento industrial, todos os modelos vêm equipados de série com um revestimento de carbono </w:t>
      </w:r>
      <w:r w:rsidR="0027775A">
        <w:t>amorfo tipo diamante (ADLC)</w:t>
      </w:r>
      <w:r w:rsidR="005D23CB">
        <w:t xml:space="preserve">, que </w:t>
      </w:r>
      <w:r w:rsidR="0065591A">
        <w:t>assegura</w:t>
      </w:r>
      <w:r>
        <w:t xml:space="preserve"> elevada durabilidade e auxilia na manutenção da qualidade da superfície a longo prazo.</w:t>
      </w:r>
    </w:p>
    <w:p w14:paraId="14555DA3" w14:textId="77777777" w:rsidR="00F508CB" w:rsidRPr="0027775A" w:rsidRDefault="00F508CB" w:rsidP="00DD7596">
      <w:pPr>
        <w:pStyle w:val="Flietext"/>
        <w:rPr>
          <w:spacing w:val="-2"/>
        </w:rPr>
      </w:pPr>
    </w:p>
    <w:p w14:paraId="072A044D" w14:textId="37B92C86" w:rsidR="00F508CB" w:rsidRDefault="00685C51" w:rsidP="00DD7596">
      <w:pPr>
        <w:pStyle w:val="Flietext"/>
        <w:rPr>
          <w:spacing w:val="-2"/>
        </w:rPr>
      </w:pPr>
      <w:r>
        <w:t xml:space="preserve">Para maior confiabilidade operacional, a </w:t>
      </w:r>
      <w:r>
        <w:rPr>
          <w:b/>
        </w:rPr>
        <w:t>Eco</w:t>
      </w:r>
      <w:r>
        <w:t xml:space="preserve">Pump GW iD </w:t>
      </w:r>
      <w:r w:rsidR="0065591A">
        <w:t xml:space="preserve">vem </w:t>
      </w:r>
      <w:r>
        <w:t xml:space="preserve">com uma válvula de bypass opcional. Além de sua função de alívio de pressão, a válvula se abre automaticamente em caso de sobrepressão, protegendo assim, de forma confiável, os equipamentos de aplicação a jusante contra possíveis erros operacionais e interrupções no processo. </w:t>
      </w:r>
      <w:r w:rsidR="005D23CB">
        <w:t>O</w:t>
      </w:r>
      <w:r>
        <w:t xml:space="preserve">s modelos laváveis </w:t>
      </w:r>
      <w:r w:rsidR="005D23CB">
        <w:t xml:space="preserve">tem ainda </w:t>
      </w:r>
      <w:r>
        <w:t>um mancal de eixo patenteado. Isso aumenta significativamente a vida útil da bomba, resultando em menores custos de manutenção e reparo, além de aumentar a confiabilidade operacional.</w:t>
      </w:r>
    </w:p>
    <w:p w14:paraId="450CDAE5" w14:textId="77777777" w:rsidR="008B158F" w:rsidRPr="0027775A" w:rsidRDefault="008B158F" w:rsidP="008B158F"/>
    <w:p w14:paraId="193659BC" w14:textId="78E5AE79" w:rsidR="008B158F" w:rsidRPr="00755FC1" w:rsidRDefault="005A4D0B" w:rsidP="008B158F">
      <w:pPr>
        <w:rPr>
          <w:rStyle w:val="Fettung"/>
        </w:rPr>
      </w:pPr>
      <w:r>
        <w:rPr>
          <w:rStyle w:val="Fettung"/>
        </w:rPr>
        <w:t>Integração flexível em sistemas compactos de dosagem</w:t>
      </w:r>
    </w:p>
    <w:p w14:paraId="551D5344" w14:textId="210EBBBA" w:rsidR="008B158F" w:rsidRPr="00755FC1" w:rsidRDefault="000F4570" w:rsidP="008B158F">
      <w:r>
        <w:t xml:space="preserve">A </w:t>
      </w:r>
      <w:r>
        <w:rPr>
          <w:b/>
        </w:rPr>
        <w:t>Eco</w:t>
      </w:r>
      <w:r>
        <w:t xml:space="preserve">Pump GW iD faz parte do Fluid Board2, que reúne em um espaço compacto todos os componentes necessários para uma dosagem de tinta de alta precisão. Isso permite que o sistema seja integrado de forma simples e eficiente aos processos de pintura. Para aplicações existentes, a bomba também pode ser adaptada ao Fluid Board1, oferecendo flexibilidade adicional em projetos de modernização. Além disso, a nova </w:t>
      </w:r>
      <w:r>
        <w:rPr>
          <w:b/>
        </w:rPr>
        <w:t>Eco</w:t>
      </w:r>
      <w:r>
        <w:t>Pump GW iD é compatível com sistemas existentes e pode ser instalada posteriormente como um componente individual.</w:t>
      </w:r>
    </w:p>
    <w:p w14:paraId="61104CF7" w14:textId="77777777" w:rsidR="008B158F" w:rsidRPr="0027775A" w:rsidRDefault="008B158F" w:rsidP="008B158F"/>
    <w:p w14:paraId="5B4F973B" w14:textId="2721239D" w:rsidR="008B158F" w:rsidRPr="007D4E1B" w:rsidRDefault="007D4E1B" w:rsidP="008B158F">
      <w:pPr>
        <w:pStyle w:val="Flietext"/>
        <w:rPr>
          <w:b/>
          <w:bCs/>
        </w:rPr>
      </w:pPr>
      <w:r>
        <w:rPr>
          <w:b/>
        </w:rPr>
        <w:t>Imagens</w:t>
      </w:r>
    </w:p>
    <w:p w14:paraId="4FBE8C44" w14:textId="4ACDAA27" w:rsidR="00C80DA4" w:rsidRPr="005F47EB" w:rsidRDefault="00E35A98" w:rsidP="00615026">
      <w:pPr>
        <w:pStyle w:val="Flietext"/>
      </w:pPr>
      <w:r>
        <w:rPr>
          <w:noProof/>
          <w:lang w:eastAsia="pt-BR"/>
        </w:rPr>
        <w:lastRenderedPageBreak/>
        <w:drawing>
          <wp:inline distT="0" distB="0" distL="0" distR="0" wp14:anchorId="4F057235" wp14:editId="1EFB4581">
            <wp:extent cx="4460124" cy="2730500"/>
            <wp:effectExtent l="0" t="0" r="0" b="0"/>
            <wp:docPr id="380696541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11" cy="273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57C0CE" w14:textId="169C9D46" w:rsidR="00615026" w:rsidRDefault="00615026" w:rsidP="00615026">
      <w:pPr>
        <w:pStyle w:val="Flietext"/>
        <w:rPr>
          <w:sz w:val="16"/>
        </w:rPr>
      </w:pPr>
      <w:r>
        <w:rPr>
          <w:rStyle w:val="Fettung"/>
          <w:sz w:val="16"/>
        </w:rPr>
        <w:t>Imagem 1</w:t>
      </w:r>
      <w:r>
        <w:rPr>
          <w:sz w:val="16"/>
        </w:rPr>
        <w:t xml:space="preserve">: A </w:t>
      </w:r>
      <w:r>
        <w:rPr>
          <w:b/>
          <w:sz w:val="16"/>
        </w:rPr>
        <w:t>Eco</w:t>
      </w:r>
      <w:r>
        <w:rPr>
          <w:sz w:val="16"/>
        </w:rPr>
        <w:t>Pump GW iD foi desenvolvida para processos de pintura industrial.</w:t>
      </w:r>
    </w:p>
    <w:p w14:paraId="1166426C" w14:textId="77777777" w:rsidR="00732256" w:rsidRPr="00842E01" w:rsidRDefault="00732256" w:rsidP="00615026">
      <w:pPr>
        <w:pStyle w:val="Flietext"/>
        <w:rPr>
          <w:sz w:val="16"/>
          <w:szCs w:val="18"/>
        </w:rPr>
      </w:pPr>
    </w:p>
    <w:p w14:paraId="3BFBBB38" w14:textId="72E1E069" w:rsidR="00615026" w:rsidRPr="008C53FB" w:rsidRDefault="00732256" w:rsidP="00615026">
      <w:pPr>
        <w:pStyle w:val="Flietext"/>
        <w:rPr>
          <w:noProof/>
          <w:lang w:val="en-GB" w:eastAsia="de-DE"/>
        </w:rPr>
      </w:pPr>
      <w:r>
        <w:rPr>
          <w:noProof/>
          <w:lang w:eastAsia="pt-BR"/>
        </w:rPr>
        <w:drawing>
          <wp:inline distT="0" distB="0" distL="0" distR="0" wp14:anchorId="5E6B002C" wp14:editId="49F284B4">
            <wp:extent cx="4386036" cy="2730500"/>
            <wp:effectExtent l="0" t="0" r="0" b="0"/>
            <wp:docPr id="675786934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8139" cy="2731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34A2A56" w14:textId="7C7646A7" w:rsidR="00615026" w:rsidRDefault="00615026" w:rsidP="00615026">
      <w:pPr>
        <w:pStyle w:val="Abbildung"/>
        <w:rPr>
          <w:sz w:val="16"/>
        </w:rPr>
      </w:pPr>
      <w:r>
        <w:rPr>
          <w:rStyle w:val="Fettung"/>
        </w:rPr>
        <w:t>Imagem 2</w:t>
      </w:r>
      <w:r>
        <w:t xml:space="preserve">: </w:t>
      </w:r>
      <w:r>
        <w:rPr>
          <w:sz w:val="16"/>
        </w:rPr>
        <w:t xml:space="preserve">A </w:t>
      </w:r>
      <w:r>
        <w:rPr>
          <w:b/>
          <w:sz w:val="16"/>
        </w:rPr>
        <w:t>Eco</w:t>
      </w:r>
      <w:r>
        <w:rPr>
          <w:sz w:val="16"/>
        </w:rPr>
        <w:t>Pump GW iD está disponível em diversos modelos, como a versão com regulador de pressão.</w:t>
      </w:r>
    </w:p>
    <w:p w14:paraId="70CDF40D" w14:textId="77777777" w:rsidR="0012422C" w:rsidRDefault="0012422C" w:rsidP="0012422C">
      <w:pPr>
        <w:pStyle w:val="Flietext"/>
      </w:pPr>
    </w:p>
    <w:p w14:paraId="764B9D14" w14:textId="77777777" w:rsidR="00877B43" w:rsidRDefault="00877B43" w:rsidP="0012422C">
      <w:pPr>
        <w:pStyle w:val="Flietext"/>
      </w:pPr>
    </w:p>
    <w:p w14:paraId="03B610A0" w14:textId="77777777" w:rsidR="00877B43" w:rsidRDefault="00877B43" w:rsidP="0012422C">
      <w:pPr>
        <w:pStyle w:val="Flietext"/>
      </w:pPr>
    </w:p>
    <w:p w14:paraId="7F096161" w14:textId="77777777" w:rsidR="00877B43" w:rsidRDefault="00877B43" w:rsidP="0012422C">
      <w:pPr>
        <w:pStyle w:val="Flietext"/>
      </w:pPr>
    </w:p>
    <w:p w14:paraId="047F3A11" w14:textId="77777777" w:rsidR="00595FA1" w:rsidRPr="006D4EE2" w:rsidRDefault="00595FA1" w:rsidP="00595FA1">
      <w:pPr>
        <w:pStyle w:val="KeinLeerraum"/>
        <w:rPr>
          <w:rFonts w:ascii="Arial" w:hAnsi="Arial" w:cs="Arial"/>
          <w:b/>
          <w:bCs/>
        </w:rPr>
      </w:pPr>
      <w:r w:rsidRPr="006D4EE2">
        <w:rPr>
          <w:rFonts w:ascii="Arial" w:hAnsi="Arial" w:cs="Arial"/>
          <w:b/>
          <w:bCs/>
        </w:rPr>
        <w:t>Sobre o Grupo Dürr</w:t>
      </w:r>
    </w:p>
    <w:p w14:paraId="1FE3467D" w14:textId="77777777" w:rsidR="00595FA1" w:rsidRPr="00EE1336" w:rsidRDefault="00595FA1" w:rsidP="00595FA1">
      <w:pPr>
        <w:pStyle w:val="KeinLeerraum"/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sz w:val="18"/>
          <w:szCs w:val="18"/>
        </w:rPr>
        <w:t>O Grupo Durr tem marcado presença direta desde 1964 no Brasil, atualmente emprega 300 funcionários. Durr Brasil Ltda com sede em São Paulo, comercializa a maioria dos produtos do portfólio do grupo. Entre suas principais atividades estão sistemas completos de Pintura em regime chave na mão, mas também serviços, modificações e modernizações de instalações existentes não somente na indústria automobilística, mas também outros setores industriais na América do Sul. Seus clientes incluem fabricantes automotivos, sua cadeia de fornecedores, e também indústria em geral.</w:t>
      </w:r>
    </w:p>
    <w:p w14:paraId="6D13F89B" w14:textId="77777777" w:rsidR="00595FA1" w:rsidRPr="00EE1336" w:rsidRDefault="00595FA1" w:rsidP="00595FA1">
      <w:pPr>
        <w:pStyle w:val="KeinLeerraum"/>
        <w:rPr>
          <w:rFonts w:ascii="Arial" w:hAnsi="Arial" w:cs="Arial"/>
          <w:sz w:val="18"/>
          <w:szCs w:val="18"/>
        </w:rPr>
      </w:pPr>
    </w:p>
    <w:p w14:paraId="3235524A" w14:textId="77777777" w:rsidR="00595FA1" w:rsidRPr="004F6C3A" w:rsidRDefault="00595FA1" w:rsidP="00595FA1">
      <w:pPr>
        <w:pStyle w:val="KeinLeerraum"/>
        <w:rPr>
          <w:rFonts w:ascii="Arial" w:hAnsi="Arial" w:cs="Arial"/>
          <w:sz w:val="18"/>
          <w:szCs w:val="18"/>
        </w:rPr>
      </w:pPr>
      <w:r w:rsidRPr="004F6C3A">
        <w:rPr>
          <w:rFonts w:ascii="Arial" w:hAnsi="Arial" w:cs="Arial"/>
          <w:sz w:val="18"/>
          <w:szCs w:val="18"/>
        </w:rPr>
        <w:t>O Grupo Dürr é uma das principais empresas de engenharia mecânica e de instalações do mundo, com expertise nas áreas de tecnologia de automação, digitalização e eficiência energética. Os seus produtos, sistemas e serviços permitem processos de produção altamente eficientes e sustentáveis - principalmente na indústria automotiva e para fabricantes de móveis e casas de madeira, bem como na montagem de produtos médicos e elétricos e na produção de baterias. O Grupo Dürr gerou vendas de quase € 4,2 bilhões em 2025 e atualmente conta com cerca de 17.500 funcionários e 123 locais de negócios em 32 países. Desde a venda de sua divisão de tecnologia ambiental no final de outubro 2025, o negócio foi consolidado em três divisões:</w:t>
      </w:r>
    </w:p>
    <w:p w14:paraId="42A29DA6" w14:textId="77777777" w:rsidR="00595FA1" w:rsidRPr="004F6C3A" w:rsidRDefault="00595FA1" w:rsidP="00595FA1">
      <w:pPr>
        <w:pStyle w:val="KeinLeerraum"/>
        <w:rPr>
          <w:rFonts w:ascii="Arial" w:hAnsi="Arial" w:cs="Arial"/>
          <w:sz w:val="18"/>
          <w:szCs w:val="18"/>
        </w:rPr>
      </w:pPr>
    </w:p>
    <w:p w14:paraId="7386CF0E" w14:textId="77777777" w:rsidR="00595FA1" w:rsidRPr="004F6C3A" w:rsidRDefault="00595FA1" w:rsidP="00595FA1">
      <w:pPr>
        <w:pStyle w:val="KeinLeerraum"/>
        <w:numPr>
          <w:ilvl w:val="0"/>
          <w:numId w:val="22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Automotive:</w:t>
      </w:r>
      <w:r w:rsidRPr="00EE1336">
        <w:rPr>
          <w:rFonts w:ascii="Arial" w:hAnsi="Arial" w:cs="Arial"/>
          <w:sz w:val="18"/>
          <w:szCs w:val="18"/>
        </w:rPr>
        <w:t xml:space="preserve"> </w:t>
      </w:r>
      <w:r w:rsidRPr="004F6C3A">
        <w:rPr>
          <w:rStyle w:val="normaltextrun"/>
          <w:rFonts w:ascii="Arial" w:eastAsia="Calibri" w:hAnsi="Arial" w:cs="Arial"/>
          <w:sz w:val="18"/>
          <w:szCs w:val="18"/>
        </w:rPr>
        <w:t>paint shops, bem como montagem final, testes, tecnologia de enchimento e de produção para eletrodos de bateria</w:t>
      </w:r>
      <w:r w:rsidRPr="004F6C3A">
        <w:rPr>
          <w:rFonts w:ascii="Arial" w:hAnsi="Arial" w:cs="Arial"/>
          <w:sz w:val="18"/>
          <w:szCs w:val="18"/>
        </w:rPr>
        <w:t xml:space="preserve"> </w:t>
      </w:r>
    </w:p>
    <w:p w14:paraId="15C23F8E" w14:textId="77777777" w:rsidR="00595FA1" w:rsidRDefault="00595FA1" w:rsidP="00595FA1">
      <w:pPr>
        <w:pStyle w:val="KeinLeerraum"/>
        <w:ind w:left="720"/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sz w:val="18"/>
          <w:szCs w:val="18"/>
        </w:rPr>
        <w:t xml:space="preserve"> </w:t>
      </w:r>
    </w:p>
    <w:p w14:paraId="580CDA9D" w14:textId="77777777" w:rsidR="00595FA1" w:rsidRDefault="00595FA1" w:rsidP="00595FA1">
      <w:pPr>
        <w:pStyle w:val="KeinLeerraum"/>
        <w:numPr>
          <w:ilvl w:val="0"/>
          <w:numId w:val="22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Industrial Automation:</w:t>
      </w:r>
      <w:r w:rsidRPr="00EE1336">
        <w:rPr>
          <w:rFonts w:ascii="Arial" w:hAnsi="Arial" w:cs="Arial"/>
          <w:sz w:val="18"/>
          <w:szCs w:val="18"/>
        </w:rPr>
        <w:t xml:space="preserve"> </w:t>
      </w:r>
      <w:r w:rsidRPr="004F6C3A">
        <w:rPr>
          <w:rStyle w:val="normaltextrun"/>
          <w:rFonts w:ascii="Arial" w:eastAsia="Calibri" w:hAnsi="Arial" w:cs="Arial"/>
          <w:sz w:val="18"/>
          <w:szCs w:val="18"/>
        </w:rPr>
        <w:t>sistemas automatizados de montagem e teste para componentes automotivos, dispositivos médicos e bens de consumo, bem como tecnologia de balanceamento</w:t>
      </w:r>
    </w:p>
    <w:p w14:paraId="002BA370" w14:textId="77777777" w:rsidR="00595FA1" w:rsidRPr="00EE1336" w:rsidRDefault="00595FA1" w:rsidP="00595FA1">
      <w:pPr>
        <w:pStyle w:val="KeinLeerraum"/>
        <w:numPr>
          <w:ilvl w:val="0"/>
          <w:numId w:val="22"/>
        </w:numPr>
        <w:rPr>
          <w:rFonts w:ascii="Arial" w:hAnsi="Arial" w:cs="Arial"/>
          <w:sz w:val="18"/>
          <w:szCs w:val="18"/>
        </w:rPr>
      </w:pPr>
      <w:r w:rsidRPr="00EE1336">
        <w:rPr>
          <w:rFonts w:ascii="Arial" w:hAnsi="Arial" w:cs="Arial"/>
          <w:b/>
          <w:bCs/>
          <w:sz w:val="18"/>
          <w:szCs w:val="18"/>
        </w:rPr>
        <w:t>Woodworking:</w:t>
      </w:r>
      <w:r w:rsidRPr="00EE1336">
        <w:rPr>
          <w:rFonts w:ascii="Arial" w:hAnsi="Arial" w:cs="Arial"/>
          <w:sz w:val="18"/>
          <w:szCs w:val="18"/>
        </w:rPr>
        <w:t xml:space="preserve"> máquinas e equipamentos para a indústria da madeira</w:t>
      </w:r>
    </w:p>
    <w:p w14:paraId="2529B078" w14:textId="77777777" w:rsidR="00595FA1" w:rsidRPr="00EE1336" w:rsidRDefault="00595FA1" w:rsidP="00595FA1">
      <w:pPr>
        <w:pStyle w:val="Flietext"/>
        <w:rPr>
          <w:rFonts w:eastAsiaTheme="minorEastAsia" w:cstheme="minorBidi"/>
          <w:sz w:val="18"/>
          <w:szCs w:val="18"/>
        </w:rPr>
      </w:pPr>
      <w:r w:rsidRPr="00EE1336">
        <w:rPr>
          <w:rFonts w:eastAsiaTheme="minorEastAsia" w:cstheme="minorBidi"/>
          <w:sz w:val="18"/>
          <w:szCs w:val="18"/>
        </w:rPr>
        <w:t>  </w:t>
      </w:r>
    </w:p>
    <w:p w14:paraId="4B63A896" w14:textId="77777777" w:rsidR="00595FA1" w:rsidRPr="00216F2C" w:rsidRDefault="00595FA1" w:rsidP="00595FA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Contato de Imprensa:</w:t>
      </w:r>
      <w:r w:rsidRPr="00216F2C">
        <w:rPr>
          <w:rFonts w:eastAsiaTheme="minorEastAsia" w:cstheme="minorBidi"/>
          <w:szCs w:val="22"/>
        </w:rPr>
        <w:t> </w:t>
      </w:r>
    </w:p>
    <w:p w14:paraId="4947652C" w14:textId="77777777" w:rsidR="00595FA1" w:rsidRPr="001E4744" w:rsidRDefault="00595FA1" w:rsidP="00595FA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szCs w:val="22"/>
        </w:rPr>
        <w:t>Marco Dabus </w:t>
      </w:r>
      <w:r w:rsidRPr="001E4744">
        <w:rPr>
          <w:rFonts w:eastAsiaTheme="minorEastAsia" w:cstheme="minorBidi"/>
          <w:szCs w:val="22"/>
        </w:rPr>
        <w:t> </w:t>
      </w:r>
    </w:p>
    <w:p w14:paraId="53012B4A" w14:textId="77777777" w:rsidR="00595FA1" w:rsidRPr="001E4744" w:rsidRDefault="00595FA1" w:rsidP="00595FA1">
      <w:pPr>
        <w:pStyle w:val="Flietext"/>
        <w:rPr>
          <w:rFonts w:eastAsiaTheme="minorEastAsia" w:cstheme="minorBidi"/>
          <w:szCs w:val="22"/>
        </w:rPr>
      </w:pPr>
      <w:r>
        <w:rPr>
          <w:rFonts w:eastAsiaTheme="minorEastAsia" w:cstheme="minorBidi"/>
          <w:szCs w:val="22"/>
        </w:rPr>
        <w:t>Roberto Lima</w:t>
      </w:r>
    </w:p>
    <w:p w14:paraId="6EE69BB5" w14:textId="77777777" w:rsidR="00595FA1" w:rsidRPr="001E4744" w:rsidRDefault="00595FA1" w:rsidP="00595FA1">
      <w:pPr>
        <w:pStyle w:val="Flietext"/>
        <w:rPr>
          <w:rFonts w:eastAsiaTheme="minorEastAsia" w:cstheme="minorBidi"/>
          <w:szCs w:val="22"/>
        </w:rPr>
      </w:pPr>
      <w:r w:rsidRPr="005E2CEF">
        <w:rPr>
          <w:rFonts w:eastAsiaTheme="minorEastAsia" w:cstheme="minorBidi"/>
          <w:b/>
          <w:bCs/>
          <w:szCs w:val="22"/>
        </w:rPr>
        <w:t>Press Services Soluções Integradas em Comunicação</w:t>
      </w:r>
      <w:r w:rsidRPr="005E2CEF">
        <w:rPr>
          <w:rFonts w:eastAsiaTheme="minorEastAsia" w:cstheme="minorBidi"/>
          <w:szCs w:val="22"/>
        </w:rPr>
        <w:t> </w:t>
      </w:r>
      <w:r w:rsidRPr="001E4744">
        <w:rPr>
          <w:rFonts w:eastAsiaTheme="minorEastAsia" w:cstheme="minorBidi"/>
          <w:szCs w:val="22"/>
        </w:rPr>
        <w:t> </w:t>
      </w:r>
    </w:p>
    <w:p w14:paraId="1FF06930" w14:textId="77777777" w:rsidR="00595FA1" w:rsidRPr="001E4744" w:rsidRDefault="00595FA1" w:rsidP="00595FA1">
      <w:pPr>
        <w:pStyle w:val="Flietext"/>
        <w:rPr>
          <w:rFonts w:eastAsiaTheme="minorEastAsia" w:cstheme="minorBidi"/>
          <w:szCs w:val="22"/>
        </w:rPr>
      </w:pPr>
      <w:hyperlink r:id="rId13" w:tgtFrame="_blank" w:history="1">
        <w:r w:rsidRPr="005E2CEF">
          <w:rPr>
            <w:rStyle w:val="Hyperlink"/>
            <w:rFonts w:eastAsiaTheme="minorEastAsia" w:cstheme="minorBidi"/>
            <w:szCs w:val="22"/>
          </w:rPr>
          <w:t>marco@presscomunica.com.br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 xml:space="preserve"> </w:t>
      </w:r>
      <w:r>
        <w:rPr>
          <w:rFonts w:eastAsiaTheme="minorEastAsia" w:cstheme="minorBidi"/>
          <w:szCs w:val="22"/>
        </w:rPr>
        <w:t>- (55</w:t>
      </w:r>
      <w:r w:rsidRPr="005E2CEF">
        <w:rPr>
          <w:rFonts w:eastAsiaTheme="minorEastAsia" w:cstheme="minorBidi"/>
          <w:szCs w:val="22"/>
        </w:rPr>
        <w:t xml:space="preserve">) </w:t>
      </w:r>
      <w:r>
        <w:rPr>
          <w:rFonts w:eastAsiaTheme="minorEastAsia" w:cstheme="minorBidi"/>
          <w:szCs w:val="22"/>
        </w:rPr>
        <w:t xml:space="preserve">11 </w:t>
      </w:r>
      <w:r w:rsidRPr="005E2CEF">
        <w:rPr>
          <w:rFonts w:eastAsiaTheme="minorEastAsia" w:cstheme="minorBidi"/>
          <w:szCs w:val="22"/>
        </w:rPr>
        <w:t>3627.9896 </w:t>
      </w:r>
      <w:r w:rsidRPr="001E4744">
        <w:rPr>
          <w:rFonts w:eastAsiaTheme="minorEastAsia" w:cstheme="minorBidi"/>
          <w:szCs w:val="22"/>
        </w:rPr>
        <w:t> </w:t>
      </w:r>
    </w:p>
    <w:p w14:paraId="650028C8" w14:textId="77777777" w:rsidR="00595FA1" w:rsidRPr="006828E2" w:rsidRDefault="00595FA1" w:rsidP="00595FA1">
      <w:pPr>
        <w:pStyle w:val="Flietext"/>
      </w:pPr>
      <w:hyperlink r:id="rId14" w:tgtFrame="_blank" w:history="1">
        <w:r>
          <w:rPr>
            <w:rStyle w:val="Hyperlink"/>
            <w:rFonts w:eastAsiaTheme="minorEastAsia" w:cstheme="minorBidi"/>
            <w:szCs w:val="22"/>
          </w:rPr>
          <w:t>roberto</w:t>
        </w:r>
        <w:r w:rsidRPr="005E2CEF">
          <w:rPr>
            <w:rStyle w:val="Hyperlink"/>
            <w:rFonts w:eastAsiaTheme="minorEastAsia" w:cstheme="minorBidi"/>
            <w:szCs w:val="22"/>
          </w:rPr>
          <w:t>@presscomunica.com.br</w:t>
        </w:r>
      </w:hyperlink>
      <w:r w:rsidRPr="005E2CEF">
        <w:rPr>
          <w:rFonts w:eastAsiaTheme="minorEastAsia" w:cstheme="minorBidi"/>
          <w:szCs w:val="22"/>
          <w:u w:val="single"/>
        </w:rPr>
        <w:t> </w:t>
      </w:r>
      <w:r w:rsidRPr="005E2CEF">
        <w:rPr>
          <w:rFonts w:eastAsiaTheme="minorEastAsia" w:cstheme="minorBidi"/>
          <w:szCs w:val="22"/>
        </w:rPr>
        <w:t> </w:t>
      </w:r>
      <w:r>
        <w:rPr>
          <w:rFonts w:eastAsiaTheme="minorEastAsia" w:cstheme="minorBidi"/>
          <w:szCs w:val="22"/>
        </w:rPr>
        <w:t xml:space="preserve">(55) 11 9 9680 8838 </w:t>
      </w:r>
      <w:r w:rsidRPr="001E4744">
        <w:rPr>
          <w:rFonts w:eastAsiaTheme="minorEastAsia" w:cstheme="minorBidi"/>
          <w:szCs w:val="22"/>
        </w:rPr>
        <w:t> </w:t>
      </w:r>
    </w:p>
    <w:p w14:paraId="56B4F08E" w14:textId="77777777" w:rsidR="0012422C" w:rsidRPr="0012422C" w:rsidRDefault="0012422C" w:rsidP="0012422C">
      <w:pPr>
        <w:pStyle w:val="Flietext"/>
      </w:pPr>
    </w:p>
    <w:sectPr w:rsidR="0012422C" w:rsidRPr="0012422C" w:rsidSect="00B143FE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ACD59" w14:textId="77777777" w:rsidR="00C85690" w:rsidRDefault="00C85690" w:rsidP="00D9165E">
      <w:r>
        <w:separator/>
      </w:r>
    </w:p>
  </w:endnote>
  <w:endnote w:type="continuationSeparator" w:id="0">
    <w:p w14:paraId="234F028F" w14:textId="77777777" w:rsidR="00C85690" w:rsidRDefault="00C85690" w:rsidP="00D9165E">
      <w:r>
        <w:continuationSeparator/>
      </w:r>
    </w:p>
  </w:endnote>
  <w:endnote w:type="continuationNotice" w:id="1">
    <w:p w14:paraId="14F9BE9B" w14:textId="77777777" w:rsidR="00C85690" w:rsidRDefault="00C8569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3FAF" w14:textId="31F3D1F8" w:rsidR="00960D2E" w:rsidRDefault="00960D2E">
    <w:pPr>
      <w:pStyle w:val="Fuzeile"/>
    </w:pPr>
    <w:r>
      <w:rPr>
        <w:lang w:eastAsia="pt-BR"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71CAE8D6" wp14:editId="0EBC73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 w14:textId="3C0522C0" w:rsidR="00960D2E" w:rsidRPr="00960D2E" w:rsidRDefault="00960D2E" w:rsidP="00960D2E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Somente 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AE8D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F921D" w14:textId="3C0522C0" w:rsidR="00960D2E" w:rsidRPr="00960D2E" w:rsidRDefault="00960D2E" w:rsidP="00960D2E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Somente 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152245BB" w:rsidR="00B143FE" w:rsidRPr="00FA5FBE" w:rsidRDefault="00FA5FBE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A16A78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A16A78">
      <w:instrText>3</w:instrText>
    </w:r>
    <w:r w:rsidRPr="005218C8">
      <w:fldChar w:fldCharType="end"/>
    </w:r>
    <w:r w:rsidRPr="005218C8">
      <w:instrText>/</w:instrText>
    </w:r>
    <w:fldSimple w:instr=" NUMPAGES  \* MERGEFORMAT ">
      <w:r w:rsidR="00A16A78">
        <w:instrText>4</w:instrText>
      </w:r>
    </w:fldSimple>
    <w:r w:rsidRPr="005218C8">
      <w:instrText>" "</w:instrText>
    </w:r>
    <w:r w:rsidRPr="005218C8">
      <w:fldChar w:fldCharType="separate"/>
    </w:r>
    <w:r w:rsidR="00A16A78">
      <w:t>3</w:t>
    </w:r>
    <w:r w:rsidR="00A16A78" w:rsidRPr="005218C8">
      <w:t>/</w:t>
    </w:r>
    <w:r w:rsidR="00A16A78">
      <w:t>4</w:t>
    </w:r>
    <w:r w:rsidRPr="005218C8">
      <w:fldChar w:fldCharType="end"/>
    </w:r>
    <w:r>
      <w:tab/>
      <w:t>Comunicado à imprensa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53E9E6F2" w:rsidR="00B143FE" w:rsidRPr="005218C8" w:rsidRDefault="00B143FE" w:rsidP="00EB19AD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A16A78">
        <w:instrText>4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A16A78">
      <w:instrText>1</w:instrText>
    </w:r>
    <w:r w:rsidRPr="005218C8">
      <w:fldChar w:fldCharType="end"/>
    </w:r>
    <w:r w:rsidRPr="005218C8">
      <w:instrText>/</w:instrText>
    </w:r>
    <w:fldSimple w:instr=" NUMPAGES  \* MERGEFORMAT ">
      <w:r w:rsidR="00A16A78">
        <w:instrText>4</w:instrText>
      </w:r>
    </w:fldSimple>
    <w:r w:rsidRPr="005218C8">
      <w:instrText>" "</w:instrText>
    </w:r>
    <w:r w:rsidRPr="005218C8">
      <w:fldChar w:fldCharType="separate"/>
    </w:r>
    <w:r w:rsidR="00A16A78">
      <w:t>1</w:t>
    </w:r>
    <w:r w:rsidR="00A16A78" w:rsidRPr="005218C8">
      <w:t>/</w:t>
    </w:r>
    <w:r w:rsidR="00A16A78">
      <w:t>4</w:t>
    </w:r>
    <w:r w:rsidRPr="005218C8">
      <w:fldChar w:fldCharType="end"/>
    </w:r>
    <w:r>
      <w:tab/>
      <w:t>Comunicado à imprensa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3B1F3" w14:textId="77777777" w:rsidR="00C85690" w:rsidRDefault="00C85690" w:rsidP="00D9165E">
      <w:r>
        <w:separator/>
      </w:r>
    </w:p>
  </w:footnote>
  <w:footnote w:type="continuationSeparator" w:id="0">
    <w:p w14:paraId="536D2C2F" w14:textId="77777777" w:rsidR="00C85690" w:rsidRDefault="00C85690" w:rsidP="00D9165E">
      <w:r>
        <w:continuationSeparator/>
      </w:r>
    </w:p>
  </w:footnote>
  <w:footnote w:type="continuationNotice" w:id="1">
    <w:p w14:paraId="54301A46" w14:textId="77777777" w:rsidR="00C85690" w:rsidRDefault="00C8569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F73F1D" w:rsidRDefault="00A5700C" w:rsidP="005218C8">
    <w:pPr>
      <w:pStyle w:val="Kopfzeile"/>
    </w:pPr>
    <w:r>
      <w:rPr>
        <w:lang w:eastAsia="pt-BR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6EE47634" w:rsidR="00EB19AD" w:rsidRPr="0009552E" w:rsidRDefault="00EB19AD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9552E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1024546A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Telefone: +49 7142 78-0 </w:t>
                          </w:r>
                        </w:p>
                        <w:p w14:paraId="1E6249CA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7F7D97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09552E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EB19AD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6EE47634" w:rsidR="00EB19AD" w:rsidRPr="0009552E" w:rsidRDefault="00EB19AD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9552E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>Carl-Benz-Str. 34</w:t>
                    </w:r>
                  </w:p>
                  <w:p w14:paraId="1024546A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Telefone: +49 7142 78-0 </w:t>
                    </w:r>
                  </w:p>
                  <w:p w14:paraId="1E6249CA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7F7D97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09552E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EB19AD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eastAsia="pt-BR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5837F9" w:rsidRDefault="00B143FE" w:rsidP="005218C8">
    <w:pPr>
      <w:pStyle w:val="Kopfzeile"/>
    </w:pPr>
    <w:r>
      <w:rPr>
        <w:lang w:eastAsia="pt-BR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eastAsia="pt-BR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Kopfzeile"/>
    </w:pPr>
  </w:p>
  <w:p w14:paraId="42F14B11" w14:textId="77777777" w:rsidR="00B143FE" w:rsidRDefault="00B143FE" w:rsidP="005218C8">
    <w:pPr>
      <w:pStyle w:val="Kopfzeile"/>
    </w:pPr>
  </w:p>
  <w:p w14:paraId="3DD9B2BA" w14:textId="77777777" w:rsidR="00B143FE" w:rsidRDefault="00B143FE" w:rsidP="005218C8">
    <w:pPr>
      <w:pStyle w:val="Kopfzeile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55798C81" w:rsidR="00B143FE" w:rsidRPr="0009552E" w:rsidRDefault="00B143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09552E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09552E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5555B2C2" w14:textId="77777777" w:rsidR="00B143FE" w:rsidRPr="0009552E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09552E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5830906" w:rsidR="00B143FE" w:rsidRPr="0009552E" w:rsidRDefault="00EB19AD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Telefone: +49 7142 78-0 </w:t>
                          </w:r>
                        </w:p>
                        <w:p w14:paraId="32EF3341" w14:textId="77777777" w:rsidR="00B143FE" w:rsidRPr="0009552E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7F7D97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09552E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09552E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EB19AD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55798C81" w:rsidR="00B143FE" w:rsidRPr="0009552E" w:rsidRDefault="00B143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09552E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09552E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>Carl-Benz-Str. 34</w:t>
                    </w:r>
                  </w:p>
                  <w:p w14:paraId="5555B2C2" w14:textId="77777777" w:rsidR="00B143FE" w:rsidRPr="0009552E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09552E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5830906" w:rsidR="00B143FE" w:rsidRPr="0009552E" w:rsidRDefault="00EB19AD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Telefone: +49 7142 78-0 </w:t>
                    </w:r>
                  </w:p>
                  <w:p w14:paraId="32EF3341" w14:textId="77777777" w:rsidR="00B143FE" w:rsidRPr="0009552E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7F7D97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09552E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09552E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EB19AD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F607C"/>
    <w:multiLevelType w:val="hybridMultilevel"/>
    <w:tmpl w:val="76004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77BC6"/>
    <w:multiLevelType w:val="hybridMultilevel"/>
    <w:tmpl w:val="402C26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716C6"/>
    <w:multiLevelType w:val="hybridMultilevel"/>
    <w:tmpl w:val="A970C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69492878">
    <w:abstractNumId w:val="3"/>
  </w:num>
  <w:num w:numId="2" w16cid:durableId="2145154860">
    <w:abstractNumId w:val="18"/>
  </w:num>
  <w:num w:numId="3" w16cid:durableId="1845314410">
    <w:abstractNumId w:val="6"/>
  </w:num>
  <w:num w:numId="4" w16cid:durableId="1599635006">
    <w:abstractNumId w:val="9"/>
  </w:num>
  <w:num w:numId="5" w16cid:durableId="1385300491">
    <w:abstractNumId w:val="15"/>
  </w:num>
  <w:num w:numId="6" w16cid:durableId="1737627864">
    <w:abstractNumId w:val="1"/>
  </w:num>
  <w:num w:numId="7" w16cid:durableId="1597054272">
    <w:abstractNumId w:val="21"/>
  </w:num>
  <w:num w:numId="8" w16cid:durableId="1642225619">
    <w:abstractNumId w:val="8"/>
  </w:num>
  <w:num w:numId="9" w16cid:durableId="616134476">
    <w:abstractNumId w:val="20"/>
  </w:num>
  <w:num w:numId="10" w16cid:durableId="723142854">
    <w:abstractNumId w:val="7"/>
  </w:num>
  <w:num w:numId="11" w16cid:durableId="1999070222">
    <w:abstractNumId w:val="0"/>
  </w:num>
  <w:num w:numId="12" w16cid:durableId="1722433966">
    <w:abstractNumId w:val="5"/>
  </w:num>
  <w:num w:numId="13" w16cid:durableId="266888681">
    <w:abstractNumId w:val="11"/>
  </w:num>
  <w:num w:numId="14" w16cid:durableId="1324044858">
    <w:abstractNumId w:val="13"/>
  </w:num>
  <w:num w:numId="15" w16cid:durableId="1121072081">
    <w:abstractNumId w:val="17"/>
  </w:num>
  <w:num w:numId="16" w16cid:durableId="1726835452">
    <w:abstractNumId w:val="16"/>
  </w:num>
  <w:num w:numId="17" w16cid:durableId="2070683912">
    <w:abstractNumId w:val="12"/>
  </w:num>
  <w:num w:numId="18" w16cid:durableId="761486476">
    <w:abstractNumId w:val="10"/>
  </w:num>
  <w:num w:numId="19" w16cid:durableId="791052239">
    <w:abstractNumId w:val="14"/>
  </w:num>
  <w:num w:numId="20" w16cid:durableId="899097101">
    <w:abstractNumId w:val="19"/>
  </w:num>
  <w:num w:numId="21" w16cid:durableId="215120615">
    <w:abstractNumId w:val="2"/>
  </w:num>
  <w:num w:numId="22" w16cid:durableId="9797735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42E4"/>
    <w:rsid w:val="00004D92"/>
    <w:rsid w:val="00005AF4"/>
    <w:rsid w:val="0001039C"/>
    <w:rsid w:val="00010F81"/>
    <w:rsid w:val="0001277E"/>
    <w:rsid w:val="000137F9"/>
    <w:rsid w:val="00013B23"/>
    <w:rsid w:val="00013DD8"/>
    <w:rsid w:val="00015F92"/>
    <w:rsid w:val="0002273A"/>
    <w:rsid w:val="00026B8C"/>
    <w:rsid w:val="00030020"/>
    <w:rsid w:val="00030C1A"/>
    <w:rsid w:val="00033F0A"/>
    <w:rsid w:val="0003543C"/>
    <w:rsid w:val="00036336"/>
    <w:rsid w:val="00037BB3"/>
    <w:rsid w:val="00037FF7"/>
    <w:rsid w:val="00040FEA"/>
    <w:rsid w:val="0004140A"/>
    <w:rsid w:val="000436AB"/>
    <w:rsid w:val="000557D8"/>
    <w:rsid w:val="00056AE4"/>
    <w:rsid w:val="00062BC6"/>
    <w:rsid w:val="00062C8E"/>
    <w:rsid w:val="00062F9E"/>
    <w:rsid w:val="00064547"/>
    <w:rsid w:val="0006654A"/>
    <w:rsid w:val="000667BB"/>
    <w:rsid w:val="0006746B"/>
    <w:rsid w:val="000679B5"/>
    <w:rsid w:val="00067A27"/>
    <w:rsid w:val="00073211"/>
    <w:rsid w:val="000750E4"/>
    <w:rsid w:val="00077087"/>
    <w:rsid w:val="00080656"/>
    <w:rsid w:val="000830E8"/>
    <w:rsid w:val="00084518"/>
    <w:rsid w:val="000869DD"/>
    <w:rsid w:val="00090C8B"/>
    <w:rsid w:val="0009552E"/>
    <w:rsid w:val="00095F60"/>
    <w:rsid w:val="00097770"/>
    <w:rsid w:val="00097924"/>
    <w:rsid w:val="000A0BBC"/>
    <w:rsid w:val="000A24E9"/>
    <w:rsid w:val="000A32FA"/>
    <w:rsid w:val="000A6420"/>
    <w:rsid w:val="000A6708"/>
    <w:rsid w:val="000A779F"/>
    <w:rsid w:val="000A799A"/>
    <w:rsid w:val="000B01BB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1867"/>
    <w:rsid w:val="000D4047"/>
    <w:rsid w:val="000E0428"/>
    <w:rsid w:val="000E3C9B"/>
    <w:rsid w:val="000F1B6F"/>
    <w:rsid w:val="000F215E"/>
    <w:rsid w:val="000F4570"/>
    <w:rsid w:val="000F52E1"/>
    <w:rsid w:val="000F599A"/>
    <w:rsid w:val="0010093E"/>
    <w:rsid w:val="00100C0C"/>
    <w:rsid w:val="0010134F"/>
    <w:rsid w:val="00102066"/>
    <w:rsid w:val="00103EE3"/>
    <w:rsid w:val="001052E0"/>
    <w:rsid w:val="001076E4"/>
    <w:rsid w:val="00110E56"/>
    <w:rsid w:val="00112DF3"/>
    <w:rsid w:val="00114E74"/>
    <w:rsid w:val="00115190"/>
    <w:rsid w:val="001167D1"/>
    <w:rsid w:val="00116F3F"/>
    <w:rsid w:val="00116F84"/>
    <w:rsid w:val="00117448"/>
    <w:rsid w:val="00117904"/>
    <w:rsid w:val="00117C7F"/>
    <w:rsid w:val="0012422C"/>
    <w:rsid w:val="00124E6A"/>
    <w:rsid w:val="00127835"/>
    <w:rsid w:val="00132727"/>
    <w:rsid w:val="00135319"/>
    <w:rsid w:val="001414C5"/>
    <w:rsid w:val="00142FDB"/>
    <w:rsid w:val="001440F5"/>
    <w:rsid w:val="00147965"/>
    <w:rsid w:val="0015096A"/>
    <w:rsid w:val="00151506"/>
    <w:rsid w:val="00153407"/>
    <w:rsid w:val="00156161"/>
    <w:rsid w:val="0016271C"/>
    <w:rsid w:val="00162EEF"/>
    <w:rsid w:val="00162F1A"/>
    <w:rsid w:val="0016325F"/>
    <w:rsid w:val="00163B9D"/>
    <w:rsid w:val="00167DD2"/>
    <w:rsid w:val="001719A4"/>
    <w:rsid w:val="001726A4"/>
    <w:rsid w:val="00176D8A"/>
    <w:rsid w:val="00180D0F"/>
    <w:rsid w:val="001818BB"/>
    <w:rsid w:val="001877A6"/>
    <w:rsid w:val="001935AE"/>
    <w:rsid w:val="00194AC6"/>
    <w:rsid w:val="00197009"/>
    <w:rsid w:val="001975A2"/>
    <w:rsid w:val="00197CC9"/>
    <w:rsid w:val="00197E71"/>
    <w:rsid w:val="001A0E16"/>
    <w:rsid w:val="001A297C"/>
    <w:rsid w:val="001A5B15"/>
    <w:rsid w:val="001A65EE"/>
    <w:rsid w:val="001B250B"/>
    <w:rsid w:val="001C0A26"/>
    <w:rsid w:val="001C0A39"/>
    <w:rsid w:val="001C179C"/>
    <w:rsid w:val="001C5EB3"/>
    <w:rsid w:val="001D0887"/>
    <w:rsid w:val="001D0F2E"/>
    <w:rsid w:val="001D2077"/>
    <w:rsid w:val="001D697E"/>
    <w:rsid w:val="001D776F"/>
    <w:rsid w:val="001E0E46"/>
    <w:rsid w:val="001E2570"/>
    <w:rsid w:val="001E2A1F"/>
    <w:rsid w:val="001F3730"/>
    <w:rsid w:val="001F3F84"/>
    <w:rsid w:val="001F6276"/>
    <w:rsid w:val="001F7E95"/>
    <w:rsid w:val="001F7EFE"/>
    <w:rsid w:val="0020322F"/>
    <w:rsid w:val="00203F37"/>
    <w:rsid w:val="00205B62"/>
    <w:rsid w:val="0020631B"/>
    <w:rsid w:val="00206375"/>
    <w:rsid w:val="002118EB"/>
    <w:rsid w:val="00216BD0"/>
    <w:rsid w:val="00216FC6"/>
    <w:rsid w:val="002176DB"/>
    <w:rsid w:val="00226865"/>
    <w:rsid w:val="00231A54"/>
    <w:rsid w:val="0023563A"/>
    <w:rsid w:val="00243F9B"/>
    <w:rsid w:val="00244EA9"/>
    <w:rsid w:val="00252189"/>
    <w:rsid w:val="0025441C"/>
    <w:rsid w:val="0025488D"/>
    <w:rsid w:val="00254A32"/>
    <w:rsid w:val="0025722B"/>
    <w:rsid w:val="0026127D"/>
    <w:rsid w:val="002655A1"/>
    <w:rsid w:val="002714A1"/>
    <w:rsid w:val="002717A8"/>
    <w:rsid w:val="00275350"/>
    <w:rsid w:val="0027775A"/>
    <w:rsid w:val="00280819"/>
    <w:rsid w:val="00281581"/>
    <w:rsid w:val="00281C9E"/>
    <w:rsid w:val="00282680"/>
    <w:rsid w:val="002831FE"/>
    <w:rsid w:val="00283C8C"/>
    <w:rsid w:val="00284C18"/>
    <w:rsid w:val="00292501"/>
    <w:rsid w:val="00294020"/>
    <w:rsid w:val="00294B59"/>
    <w:rsid w:val="00294FD0"/>
    <w:rsid w:val="00296AD3"/>
    <w:rsid w:val="002A1286"/>
    <w:rsid w:val="002A1717"/>
    <w:rsid w:val="002A172B"/>
    <w:rsid w:val="002A24AF"/>
    <w:rsid w:val="002A2A27"/>
    <w:rsid w:val="002A49F2"/>
    <w:rsid w:val="002A5671"/>
    <w:rsid w:val="002A5D25"/>
    <w:rsid w:val="002A639F"/>
    <w:rsid w:val="002A69FE"/>
    <w:rsid w:val="002B06E7"/>
    <w:rsid w:val="002B18CE"/>
    <w:rsid w:val="002B71FB"/>
    <w:rsid w:val="002C00EB"/>
    <w:rsid w:val="002C0163"/>
    <w:rsid w:val="002C5048"/>
    <w:rsid w:val="002C5677"/>
    <w:rsid w:val="002D0F47"/>
    <w:rsid w:val="002D2E6A"/>
    <w:rsid w:val="002D33B7"/>
    <w:rsid w:val="002D4939"/>
    <w:rsid w:val="002D506A"/>
    <w:rsid w:val="002D60E0"/>
    <w:rsid w:val="002D64FA"/>
    <w:rsid w:val="002D7EB6"/>
    <w:rsid w:val="002E0547"/>
    <w:rsid w:val="002E124C"/>
    <w:rsid w:val="002E2125"/>
    <w:rsid w:val="002E26C2"/>
    <w:rsid w:val="002F6BF1"/>
    <w:rsid w:val="002F7140"/>
    <w:rsid w:val="0030067C"/>
    <w:rsid w:val="00302DB1"/>
    <w:rsid w:val="003035A6"/>
    <w:rsid w:val="00306FEC"/>
    <w:rsid w:val="003144DB"/>
    <w:rsid w:val="00330683"/>
    <w:rsid w:val="00333CF4"/>
    <w:rsid w:val="00335617"/>
    <w:rsid w:val="0033769D"/>
    <w:rsid w:val="00340E3B"/>
    <w:rsid w:val="00344BA5"/>
    <w:rsid w:val="00345773"/>
    <w:rsid w:val="003473D1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39"/>
    <w:rsid w:val="00366A8E"/>
    <w:rsid w:val="00371BEF"/>
    <w:rsid w:val="00373E56"/>
    <w:rsid w:val="00375576"/>
    <w:rsid w:val="00375D1A"/>
    <w:rsid w:val="003771C6"/>
    <w:rsid w:val="003849ED"/>
    <w:rsid w:val="0039367F"/>
    <w:rsid w:val="00395574"/>
    <w:rsid w:val="0039654F"/>
    <w:rsid w:val="0039780E"/>
    <w:rsid w:val="003A046C"/>
    <w:rsid w:val="003A0566"/>
    <w:rsid w:val="003A2989"/>
    <w:rsid w:val="003A65D4"/>
    <w:rsid w:val="003A692D"/>
    <w:rsid w:val="003B0692"/>
    <w:rsid w:val="003B160B"/>
    <w:rsid w:val="003B1684"/>
    <w:rsid w:val="003B667D"/>
    <w:rsid w:val="003C492A"/>
    <w:rsid w:val="003C60F4"/>
    <w:rsid w:val="003D49B8"/>
    <w:rsid w:val="003D50EB"/>
    <w:rsid w:val="003D770A"/>
    <w:rsid w:val="003E06FE"/>
    <w:rsid w:val="003E5B52"/>
    <w:rsid w:val="003E738F"/>
    <w:rsid w:val="003E7725"/>
    <w:rsid w:val="003E7CF8"/>
    <w:rsid w:val="003F0CD8"/>
    <w:rsid w:val="003F1873"/>
    <w:rsid w:val="003F5AAD"/>
    <w:rsid w:val="00402949"/>
    <w:rsid w:val="00402AD2"/>
    <w:rsid w:val="0040381F"/>
    <w:rsid w:val="00404174"/>
    <w:rsid w:val="0040784F"/>
    <w:rsid w:val="00407CD3"/>
    <w:rsid w:val="00424A3C"/>
    <w:rsid w:val="0043346C"/>
    <w:rsid w:val="00435547"/>
    <w:rsid w:val="004370EF"/>
    <w:rsid w:val="004400ED"/>
    <w:rsid w:val="004404FF"/>
    <w:rsid w:val="0044218C"/>
    <w:rsid w:val="004421EE"/>
    <w:rsid w:val="004427AF"/>
    <w:rsid w:val="00450174"/>
    <w:rsid w:val="00450D7A"/>
    <w:rsid w:val="00451CA7"/>
    <w:rsid w:val="004529F8"/>
    <w:rsid w:val="004535D9"/>
    <w:rsid w:val="00454637"/>
    <w:rsid w:val="00455402"/>
    <w:rsid w:val="00456256"/>
    <w:rsid w:val="004606AC"/>
    <w:rsid w:val="0046201D"/>
    <w:rsid w:val="00462DDC"/>
    <w:rsid w:val="00465EB3"/>
    <w:rsid w:val="004667BA"/>
    <w:rsid w:val="00466954"/>
    <w:rsid w:val="00467800"/>
    <w:rsid w:val="00470A4A"/>
    <w:rsid w:val="00470EFD"/>
    <w:rsid w:val="00473AEC"/>
    <w:rsid w:val="00476060"/>
    <w:rsid w:val="004762B9"/>
    <w:rsid w:val="0047652B"/>
    <w:rsid w:val="00476746"/>
    <w:rsid w:val="00477801"/>
    <w:rsid w:val="00477EA6"/>
    <w:rsid w:val="00481C71"/>
    <w:rsid w:val="00486F5D"/>
    <w:rsid w:val="00494EE7"/>
    <w:rsid w:val="004A0D2A"/>
    <w:rsid w:val="004A3A5F"/>
    <w:rsid w:val="004A5C5F"/>
    <w:rsid w:val="004B0DCB"/>
    <w:rsid w:val="004B3D7E"/>
    <w:rsid w:val="004C6EBC"/>
    <w:rsid w:val="004C75DD"/>
    <w:rsid w:val="004D0298"/>
    <w:rsid w:val="004D1D0E"/>
    <w:rsid w:val="004D2838"/>
    <w:rsid w:val="004D3165"/>
    <w:rsid w:val="004D7B9E"/>
    <w:rsid w:val="004E0D94"/>
    <w:rsid w:val="004E14EE"/>
    <w:rsid w:val="004E2175"/>
    <w:rsid w:val="004E3872"/>
    <w:rsid w:val="004E4F05"/>
    <w:rsid w:val="004E5E7F"/>
    <w:rsid w:val="004E7C0B"/>
    <w:rsid w:val="004F039F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5786"/>
    <w:rsid w:val="00506BD5"/>
    <w:rsid w:val="00510FF5"/>
    <w:rsid w:val="00511067"/>
    <w:rsid w:val="00513534"/>
    <w:rsid w:val="0051492B"/>
    <w:rsid w:val="00515153"/>
    <w:rsid w:val="00520BFA"/>
    <w:rsid w:val="00521429"/>
    <w:rsid w:val="005218C8"/>
    <w:rsid w:val="00521CF5"/>
    <w:rsid w:val="00521FD5"/>
    <w:rsid w:val="00523602"/>
    <w:rsid w:val="00524BE9"/>
    <w:rsid w:val="0053448B"/>
    <w:rsid w:val="00534C1A"/>
    <w:rsid w:val="005365B4"/>
    <w:rsid w:val="0054450D"/>
    <w:rsid w:val="005461C5"/>
    <w:rsid w:val="00550BFF"/>
    <w:rsid w:val="00554864"/>
    <w:rsid w:val="00555999"/>
    <w:rsid w:val="00555E2A"/>
    <w:rsid w:val="00564109"/>
    <w:rsid w:val="005673B5"/>
    <w:rsid w:val="005674E8"/>
    <w:rsid w:val="00573D57"/>
    <w:rsid w:val="005755BD"/>
    <w:rsid w:val="00580070"/>
    <w:rsid w:val="00581C8C"/>
    <w:rsid w:val="005837F9"/>
    <w:rsid w:val="00584007"/>
    <w:rsid w:val="00584B9D"/>
    <w:rsid w:val="00587179"/>
    <w:rsid w:val="005913CF"/>
    <w:rsid w:val="00591CEB"/>
    <w:rsid w:val="00592D83"/>
    <w:rsid w:val="00593AA7"/>
    <w:rsid w:val="00594B29"/>
    <w:rsid w:val="00595FA1"/>
    <w:rsid w:val="00597F78"/>
    <w:rsid w:val="005A1C80"/>
    <w:rsid w:val="005A4D0B"/>
    <w:rsid w:val="005B01C4"/>
    <w:rsid w:val="005B184A"/>
    <w:rsid w:val="005B19FD"/>
    <w:rsid w:val="005B34DA"/>
    <w:rsid w:val="005B3CCD"/>
    <w:rsid w:val="005C13A1"/>
    <w:rsid w:val="005C43E2"/>
    <w:rsid w:val="005D1745"/>
    <w:rsid w:val="005D1F94"/>
    <w:rsid w:val="005D23CB"/>
    <w:rsid w:val="005D3A5C"/>
    <w:rsid w:val="005D5830"/>
    <w:rsid w:val="005D5940"/>
    <w:rsid w:val="005D5A38"/>
    <w:rsid w:val="005D5CD4"/>
    <w:rsid w:val="005D6A17"/>
    <w:rsid w:val="005E041B"/>
    <w:rsid w:val="005E200B"/>
    <w:rsid w:val="005E2151"/>
    <w:rsid w:val="005E76DA"/>
    <w:rsid w:val="005F010B"/>
    <w:rsid w:val="005F182E"/>
    <w:rsid w:val="005F47EB"/>
    <w:rsid w:val="005F4FBF"/>
    <w:rsid w:val="005F7CEF"/>
    <w:rsid w:val="00602E06"/>
    <w:rsid w:val="006074EB"/>
    <w:rsid w:val="0060792D"/>
    <w:rsid w:val="006113CB"/>
    <w:rsid w:val="006117A1"/>
    <w:rsid w:val="00611960"/>
    <w:rsid w:val="00614890"/>
    <w:rsid w:val="00615026"/>
    <w:rsid w:val="00615ED0"/>
    <w:rsid w:val="00617EA4"/>
    <w:rsid w:val="00626A28"/>
    <w:rsid w:val="006311E0"/>
    <w:rsid w:val="00632F11"/>
    <w:rsid w:val="00635ABF"/>
    <w:rsid w:val="006401F7"/>
    <w:rsid w:val="0064085D"/>
    <w:rsid w:val="00641F88"/>
    <w:rsid w:val="006438A8"/>
    <w:rsid w:val="00643A04"/>
    <w:rsid w:val="0064408D"/>
    <w:rsid w:val="006449CA"/>
    <w:rsid w:val="00645074"/>
    <w:rsid w:val="0065591A"/>
    <w:rsid w:val="00661476"/>
    <w:rsid w:val="00664318"/>
    <w:rsid w:val="006643CC"/>
    <w:rsid w:val="0066573F"/>
    <w:rsid w:val="006673F5"/>
    <w:rsid w:val="00670DD0"/>
    <w:rsid w:val="00670E84"/>
    <w:rsid w:val="00671EA0"/>
    <w:rsid w:val="00674DB7"/>
    <w:rsid w:val="0068106C"/>
    <w:rsid w:val="00681ECE"/>
    <w:rsid w:val="00683E9E"/>
    <w:rsid w:val="00685C51"/>
    <w:rsid w:val="0068636E"/>
    <w:rsid w:val="00691B0A"/>
    <w:rsid w:val="00691F9E"/>
    <w:rsid w:val="00695F99"/>
    <w:rsid w:val="006A5A75"/>
    <w:rsid w:val="006A6348"/>
    <w:rsid w:val="006A688E"/>
    <w:rsid w:val="006B0C21"/>
    <w:rsid w:val="006B47E7"/>
    <w:rsid w:val="006B592D"/>
    <w:rsid w:val="006B6DD8"/>
    <w:rsid w:val="006C2364"/>
    <w:rsid w:val="006C2A31"/>
    <w:rsid w:val="006C38E6"/>
    <w:rsid w:val="006C3AA3"/>
    <w:rsid w:val="006C50E1"/>
    <w:rsid w:val="006C6111"/>
    <w:rsid w:val="006D6C1A"/>
    <w:rsid w:val="006D7632"/>
    <w:rsid w:val="006D7B09"/>
    <w:rsid w:val="006D7F10"/>
    <w:rsid w:val="006E0851"/>
    <w:rsid w:val="006E2573"/>
    <w:rsid w:val="006E3C63"/>
    <w:rsid w:val="006E5C09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5FEE"/>
    <w:rsid w:val="007065A6"/>
    <w:rsid w:val="00710899"/>
    <w:rsid w:val="00712070"/>
    <w:rsid w:val="007125A4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2256"/>
    <w:rsid w:val="00734321"/>
    <w:rsid w:val="00736291"/>
    <w:rsid w:val="00744943"/>
    <w:rsid w:val="00753908"/>
    <w:rsid w:val="00754739"/>
    <w:rsid w:val="007579FC"/>
    <w:rsid w:val="00762C5B"/>
    <w:rsid w:val="00771469"/>
    <w:rsid w:val="00772BCD"/>
    <w:rsid w:val="00773BF3"/>
    <w:rsid w:val="00775358"/>
    <w:rsid w:val="007761FF"/>
    <w:rsid w:val="007769A8"/>
    <w:rsid w:val="0078405F"/>
    <w:rsid w:val="0078480F"/>
    <w:rsid w:val="00786C56"/>
    <w:rsid w:val="00793797"/>
    <w:rsid w:val="00794234"/>
    <w:rsid w:val="007A0268"/>
    <w:rsid w:val="007A7F56"/>
    <w:rsid w:val="007B7E75"/>
    <w:rsid w:val="007C0C38"/>
    <w:rsid w:val="007C1F06"/>
    <w:rsid w:val="007C1FA4"/>
    <w:rsid w:val="007C360E"/>
    <w:rsid w:val="007C4752"/>
    <w:rsid w:val="007C6FA7"/>
    <w:rsid w:val="007C726C"/>
    <w:rsid w:val="007C7E8E"/>
    <w:rsid w:val="007D089E"/>
    <w:rsid w:val="007D0D07"/>
    <w:rsid w:val="007D1C32"/>
    <w:rsid w:val="007D220B"/>
    <w:rsid w:val="007D439C"/>
    <w:rsid w:val="007D49EB"/>
    <w:rsid w:val="007D4E1B"/>
    <w:rsid w:val="007D5E15"/>
    <w:rsid w:val="007E1C18"/>
    <w:rsid w:val="007E4D9A"/>
    <w:rsid w:val="007E54C0"/>
    <w:rsid w:val="007E5F2B"/>
    <w:rsid w:val="007F2DE8"/>
    <w:rsid w:val="007F3D41"/>
    <w:rsid w:val="007F402B"/>
    <w:rsid w:val="007F4972"/>
    <w:rsid w:val="007F4CF1"/>
    <w:rsid w:val="007F770C"/>
    <w:rsid w:val="007F7D97"/>
    <w:rsid w:val="00800B39"/>
    <w:rsid w:val="00807AB9"/>
    <w:rsid w:val="008100EC"/>
    <w:rsid w:val="00814018"/>
    <w:rsid w:val="00814940"/>
    <w:rsid w:val="00814F84"/>
    <w:rsid w:val="00816302"/>
    <w:rsid w:val="00817EDB"/>
    <w:rsid w:val="00821292"/>
    <w:rsid w:val="00825029"/>
    <w:rsid w:val="008251A3"/>
    <w:rsid w:val="00826567"/>
    <w:rsid w:val="00826C30"/>
    <w:rsid w:val="00827948"/>
    <w:rsid w:val="00834D0F"/>
    <w:rsid w:val="00842E01"/>
    <w:rsid w:val="0084627F"/>
    <w:rsid w:val="0085354B"/>
    <w:rsid w:val="0085432F"/>
    <w:rsid w:val="00857E8E"/>
    <w:rsid w:val="008649EE"/>
    <w:rsid w:val="00864D4D"/>
    <w:rsid w:val="00866CA8"/>
    <w:rsid w:val="0087047A"/>
    <w:rsid w:val="00873697"/>
    <w:rsid w:val="00874C03"/>
    <w:rsid w:val="008761F6"/>
    <w:rsid w:val="00876DD1"/>
    <w:rsid w:val="00877B43"/>
    <w:rsid w:val="008856CC"/>
    <w:rsid w:val="0088695A"/>
    <w:rsid w:val="00890887"/>
    <w:rsid w:val="00890E39"/>
    <w:rsid w:val="00891292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C343A"/>
    <w:rsid w:val="008C4110"/>
    <w:rsid w:val="008C5157"/>
    <w:rsid w:val="008C53FB"/>
    <w:rsid w:val="008C7F2C"/>
    <w:rsid w:val="008D0426"/>
    <w:rsid w:val="008D67AF"/>
    <w:rsid w:val="008D7BC0"/>
    <w:rsid w:val="008E5F87"/>
    <w:rsid w:val="008E7656"/>
    <w:rsid w:val="008E777A"/>
    <w:rsid w:val="008F4796"/>
    <w:rsid w:val="008F5E48"/>
    <w:rsid w:val="00901D5D"/>
    <w:rsid w:val="00902358"/>
    <w:rsid w:val="00905B45"/>
    <w:rsid w:val="0090754E"/>
    <w:rsid w:val="00911B9A"/>
    <w:rsid w:val="00915251"/>
    <w:rsid w:val="009163C0"/>
    <w:rsid w:val="00916BCC"/>
    <w:rsid w:val="00921CF1"/>
    <w:rsid w:val="0092205F"/>
    <w:rsid w:val="00924CB3"/>
    <w:rsid w:val="0092544D"/>
    <w:rsid w:val="00925F7D"/>
    <w:rsid w:val="00931A39"/>
    <w:rsid w:val="0093254F"/>
    <w:rsid w:val="00933393"/>
    <w:rsid w:val="00933B86"/>
    <w:rsid w:val="00940128"/>
    <w:rsid w:val="00942FB8"/>
    <w:rsid w:val="00944105"/>
    <w:rsid w:val="00944A84"/>
    <w:rsid w:val="009527FF"/>
    <w:rsid w:val="009547D1"/>
    <w:rsid w:val="00960D2E"/>
    <w:rsid w:val="009633E0"/>
    <w:rsid w:val="00963D03"/>
    <w:rsid w:val="00965F78"/>
    <w:rsid w:val="00967AD9"/>
    <w:rsid w:val="00972120"/>
    <w:rsid w:val="00972EBA"/>
    <w:rsid w:val="00974ACB"/>
    <w:rsid w:val="00976EEA"/>
    <w:rsid w:val="00980499"/>
    <w:rsid w:val="00982F71"/>
    <w:rsid w:val="00983B5E"/>
    <w:rsid w:val="009863DF"/>
    <w:rsid w:val="00991E0E"/>
    <w:rsid w:val="009959BC"/>
    <w:rsid w:val="009A306C"/>
    <w:rsid w:val="009A351B"/>
    <w:rsid w:val="009A454E"/>
    <w:rsid w:val="009A6C82"/>
    <w:rsid w:val="009A7B8B"/>
    <w:rsid w:val="009B2D9D"/>
    <w:rsid w:val="009B5337"/>
    <w:rsid w:val="009B64AF"/>
    <w:rsid w:val="009C0027"/>
    <w:rsid w:val="009C0868"/>
    <w:rsid w:val="009C1F30"/>
    <w:rsid w:val="009C2456"/>
    <w:rsid w:val="009C3C81"/>
    <w:rsid w:val="009C4B88"/>
    <w:rsid w:val="009C4CCE"/>
    <w:rsid w:val="009C7D63"/>
    <w:rsid w:val="009D0715"/>
    <w:rsid w:val="009D2DBA"/>
    <w:rsid w:val="009D62BE"/>
    <w:rsid w:val="009E4826"/>
    <w:rsid w:val="009E664B"/>
    <w:rsid w:val="009F18FC"/>
    <w:rsid w:val="009F21D0"/>
    <w:rsid w:val="009F252D"/>
    <w:rsid w:val="009F5FB8"/>
    <w:rsid w:val="009F6743"/>
    <w:rsid w:val="00A00F8D"/>
    <w:rsid w:val="00A03D1A"/>
    <w:rsid w:val="00A050D1"/>
    <w:rsid w:val="00A06101"/>
    <w:rsid w:val="00A067CF"/>
    <w:rsid w:val="00A16A78"/>
    <w:rsid w:val="00A16BD5"/>
    <w:rsid w:val="00A1711B"/>
    <w:rsid w:val="00A21AB0"/>
    <w:rsid w:val="00A23469"/>
    <w:rsid w:val="00A2544A"/>
    <w:rsid w:val="00A27EFC"/>
    <w:rsid w:val="00A30C94"/>
    <w:rsid w:val="00A31DB8"/>
    <w:rsid w:val="00A36FE0"/>
    <w:rsid w:val="00A40E17"/>
    <w:rsid w:val="00A46F54"/>
    <w:rsid w:val="00A562F7"/>
    <w:rsid w:val="00A5700C"/>
    <w:rsid w:val="00A57063"/>
    <w:rsid w:val="00A61FF5"/>
    <w:rsid w:val="00A624FA"/>
    <w:rsid w:val="00A65AE5"/>
    <w:rsid w:val="00A70A5F"/>
    <w:rsid w:val="00A72B8E"/>
    <w:rsid w:val="00A807B6"/>
    <w:rsid w:val="00A81731"/>
    <w:rsid w:val="00A82F57"/>
    <w:rsid w:val="00A873A1"/>
    <w:rsid w:val="00A87777"/>
    <w:rsid w:val="00A9208D"/>
    <w:rsid w:val="00A93B09"/>
    <w:rsid w:val="00A96086"/>
    <w:rsid w:val="00A962D0"/>
    <w:rsid w:val="00A976CC"/>
    <w:rsid w:val="00A97E72"/>
    <w:rsid w:val="00AA1FA8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447F"/>
    <w:rsid w:val="00AE5481"/>
    <w:rsid w:val="00AE5695"/>
    <w:rsid w:val="00AE6604"/>
    <w:rsid w:val="00AF13BD"/>
    <w:rsid w:val="00AF4F8B"/>
    <w:rsid w:val="00AF50E0"/>
    <w:rsid w:val="00AF5371"/>
    <w:rsid w:val="00B030B8"/>
    <w:rsid w:val="00B117C4"/>
    <w:rsid w:val="00B12012"/>
    <w:rsid w:val="00B143FE"/>
    <w:rsid w:val="00B14642"/>
    <w:rsid w:val="00B16FFB"/>
    <w:rsid w:val="00B17605"/>
    <w:rsid w:val="00B20920"/>
    <w:rsid w:val="00B25F7B"/>
    <w:rsid w:val="00B2770D"/>
    <w:rsid w:val="00B27FCB"/>
    <w:rsid w:val="00B33267"/>
    <w:rsid w:val="00B332C3"/>
    <w:rsid w:val="00B33303"/>
    <w:rsid w:val="00B34292"/>
    <w:rsid w:val="00B34A9F"/>
    <w:rsid w:val="00B34C62"/>
    <w:rsid w:val="00B35042"/>
    <w:rsid w:val="00B35EAA"/>
    <w:rsid w:val="00B361C2"/>
    <w:rsid w:val="00B37658"/>
    <w:rsid w:val="00B432AF"/>
    <w:rsid w:val="00B45242"/>
    <w:rsid w:val="00B52C33"/>
    <w:rsid w:val="00B57C05"/>
    <w:rsid w:val="00B60D1B"/>
    <w:rsid w:val="00B61893"/>
    <w:rsid w:val="00B639BB"/>
    <w:rsid w:val="00B63B39"/>
    <w:rsid w:val="00B64102"/>
    <w:rsid w:val="00B67227"/>
    <w:rsid w:val="00B67ADF"/>
    <w:rsid w:val="00B710EC"/>
    <w:rsid w:val="00B74EEC"/>
    <w:rsid w:val="00B75BE3"/>
    <w:rsid w:val="00B76AC4"/>
    <w:rsid w:val="00B779F2"/>
    <w:rsid w:val="00B77DFE"/>
    <w:rsid w:val="00B827AD"/>
    <w:rsid w:val="00B8534D"/>
    <w:rsid w:val="00B85361"/>
    <w:rsid w:val="00B90801"/>
    <w:rsid w:val="00B95A5D"/>
    <w:rsid w:val="00B965A1"/>
    <w:rsid w:val="00B966C9"/>
    <w:rsid w:val="00BA105F"/>
    <w:rsid w:val="00BA32BD"/>
    <w:rsid w:val="00BA38A7"/>
    <w:rsid w:val="00BA3A87"/>
    <w:rsid w:val="00BA49C1"/>
    <w:rsid w:val="00BB6D1A"/>
    <w:rsid w:val="00BC0CC5"/>
    <w:rsid w:val="00BC12DE"/>
    <w:rsid w:val="00BC159C"/>
    <w:rsid w:val="00BD1BE0"/>
    <w:rsid w:val="00BD1C30"/>
    <w:rsid w:val="00BD37F9"/>
    <w:rsid w:val="00BD410D"/>
    <w:rsid w:val="00BD4CF4"/>
    <w:rsid w:val="00BD6FDE"/>
    <w:rsid w:val="00BD7267"/>
    <w:rsid w:val="00BD7772"/>
    <w:rsid w:val="00BE2D16"/>
    <w:rsid w:val="00BE3832"/>
    <w:rsid w:val="00BE4FEB"/>
    <w:rsid w:val="00BF26AF"/>
    <w:rsid w:val="00BF5882"/>
    <w:rsid w:val="00BF62A8"/>
    <w:rsid w:val="00BF6615"/>
    <w:rsid w:val="00C06834"/>
    <w:rsid w:val="00C10168"/>
    <w:rsid w:val="00C1482D"/>
    <w:rsid w:val="00C155DA"/>
    <w:rsid w:val="00C15C40"/>
    <w:rsid w:val="00C2287E"/>
    <w:rsid w:val="00C22B04"/>
    <w:rsid w:val="00C23FE0"/>
    <w:rsid w:val="00C26C3B"/>
    <w:rsid w:val="00C30243"/>
    <w:rsid w:val="00C30264"/>
    <w:rsid w:val="00C41149"/>
    <w:rsid w:val="00C4131C"/>
    <w:rsid w:val="00C416F6"/>
    <w:rsid w:val="00C41892"/>
    <w:rsid w:val="00C4390B"/>
    <w:rsid w:val="00C4707B"/>
    <w:rsid w:val="00C50AB3"/>
    <w:rsid w:val="00C51005"/>
    <w:rsid w:val="00C54CD4"/>
    <w:rsid w:val="00C5652E"/>
    <w:rsid w:val="00C56601"/>
    <w:rsid w:val="00C601E4"/>
    <w:rsid w:val="00C61C03"/>
    <w:rsid w:val="00C62ACC"/>
    <w:rsid w:val="00C705CE"/>
    <w:rsid w:val="00C710E3"/>
    <w:rsid w:val="00C80DA4"/>
    <w:rsid w:val="00C85690"/>
    <w:rsid w:val="00C85B1A"/>
    <w:rsid w:val="00C877B9"/>
    <w:rsid w:val="00C915A2"/>
    <w:rsid w:val="00C9313F"/>
    <w:rsid w:val="00C956CF"/>
    <w:rsid w:val="00C963C9"/>
    <w:rsid w:val="00CA2C80"/>
    <w:rsid w:val="00CA59A1"/>
    <w:rsid w:val="00CB0B39"/>
    <w:rsid w:val="00CB1E91"/>
    <w:rsid w:val="00CB7228"/>
    <w:rsid w:val="00CB725A"/>
    <w:rsid w:val="00CC0D5B"/>
    <w:rsid w:val="00CC49F4"/>
    <w:rsid w:val="00CD2BC2"/>
    <w:rsid w:val="00CD4A93"/>
    <w:rsid w:val="00CD5D15"/>
    <w:rsid w:val="00CD6D00"/>
    <w:rsid w:val="00CD6F05"/>
    <w:rsid w:val="00CE04CF"/>
    <w:rsid w:val="00CE68CF"/>
    <w:rsid w:val="00CE71C0"/>
    <w:rsid w:val="00CF25A9"/>
    <w:rsid w:val="00CF34DB"/>
    <w:rsid w:val="00CF5472"/>
    <w:rsid w:val="00CF6342"/>
    <w:rsid w:val="00D00FC4"/>
    <w:rsid w:val="00D04131"/>
    <w:rsid w:val="00D04A4C"/>
    <w:rsid w:val="00D0567D"/>
    <w:rsid w:val="00D06D68"/>
    <w:rsid w:val="00D1136F"/>
    <w:rsid w:val="00D16D90"/>
    <w:rsid w:val="00D17B5B"/>
    <w:rsid w:val="00D24C4F"/>
    <w:rsid w:val="00D26132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51AA6"/>
    <w:rsid w:val="00D64FBB"/>
    <w:rsid w:val="00D65157"/>
    <w:rsid w:val="00D6698C"/>
    <w:rsid w:val="00D6727D"/>
    <w:rsid w:val="00D7185B"/>
    <w:rsid w:val="00D71FC3"/>
    <w:rsid w:val="00D76EE3"/>
    <w:rsid w:val="00D854A6"/>
    <w:rsid w:val="00D85B9B"/>
    <w:rsid w:val="00D861BB"/>
    <w:rsid w:val="00D86880"/>
    <w:rsid w:val="00D86DD5"/>
    <w:rsid w:val="00D87E57"/>
    <w:rsid w:val="00D9165E"/>
    <w:rsid w:val="00DB1452"/>
    <w:rsid w:val="00DB74F9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D7596"/>
    <w:rsid w:val="00DE0E6D"/>
    <w:rsid w:val="00DE446F"/>
    <w:rsid w:val="00DE5FF1"/>
    <w:rsid w:val="00DE6965"/>
    <w:rsid w:val="00DE6E13"/>
    <w:rsid w:val="00DF17A5"/>
    <w:rsid w:val="00DF1A6E"/>
    <w:rsid w:val="00DF5A64"/>
    <w:rsid w:val="00DF6C27"/>
    <w:rsid w:val="00E00045"/>
    <w:rsid w:val="00E0085E"/>
    <w:rsid w:val="00E00C76"/>
    <w:rsid w:val="00E06223"/>
    <w:rsid w:val="00E10E38"/>
    <w:rsid w:val="00E10ECE"/>
    <w:rsid w:val="00E11790"/>
    <w:rsid w:val="00E15015"/>
    <w:rsid w:val="00E153AC"/>
    <w:rsid w:val="00E1737D"/>
    <w:rsid w:val="00E17750"/>
    <w:rsid w:val="00E215A3"/>
    <w:rsid w:val="00E23A3C"/>
    <w:rsid w:val="00E24CD8"/>
    <w:rsid w:val="00E25181"/>
    <w:rsid w:val="00E27430"/>
    <w:rsid w:val="00E27BD8"/>
    <w:rsid w:val="00E357E1"/>
    <w:rsid w:val="00E35A98"/>
    <w:rsid w:val="00E4280B"/>
    <w:rsid w:val="00E42C3C"/>
    <w:rsid w:val="00E43141"/>
    <w:rsid w:val="00E43913"/>
    <w:rsid w:val="00E45906"/>
    <w:rsid w:val="00E465E8"/>
    <w:rsid w:val="00E5583D"/>
    <w:rsid w:val="00E55F88"/>
    <w:rsid w:val="00E56B97"/>
    <w:rsid w:val="00E6101F"/>
    <w:rsid w:val="00E61CEB"/>
    <w:rsid w:val="00E710F1"/>
    <w:rsid w:val="00E71A23"/>
    <w:rsid w:val="00E71CB3"/>
    <w:rsid w:val="00E72AB0"/>
    <w:rsid w:val="00E72C9E"/>
    <w:rsid w:val="00E74275"/>
    <w:rsid w:val="00E746F0"/>
    <w:rsid w:val="00E74FCE"/>
    <w:rsid w:val="00E756EB"/>
    <w:rsid w:val="00E7724A"/>
    <w:rsid w:val="00E80572"/>
    <w:rsid w:val="00E8196D"/>
    <w:rsid w:val="00E84023"/>
    <w:rsid w:val="00E84AA4"/>
    <w:rsid w:val="00E8737B"/>
    <w:rsid w:val="00E87DA1"/>
    <w:rsid w:val="00E90C2A"/>
    <w:rsid w:val="00E90FEA"/>
    <w:rsid w:val="00E91128"/>
    <w:rsid w:val="00E93130"/>
    <w:rsid w:val="00E95F59"/>
    <w:rsid w:val="00E96EF2"/>
    <w:rsid w:val="00EA3FC9"/>
    <w:rsid w:val="00EA448D"/>
    <w:rsid w:val="00EA7A96"/>
    <w:rsid w:val="00EB09C7"/>
    <w:rsid w:val="00EB1069"/>
    <w:rsid w:val="00EB19AD"/>
    <w:rsid w:val="00EB2996"/>
    <w:rsid w:val="00EB31BC"/>
    <w:rsid w:val="00EB575F"/>
    <w:rsid w:val="00EB5975"/>
    <w:rsid w:val="00EC0B4E"/>
    <w:rsid w:val="00EC149A"/>
    <w:rsid w:val="00EC4E78"/>
    <w:rsid w:val="00EC5CAB"/>
    <w:rsid w:val="00EC6F6F"/>
    <w:rsid w:val="00EC742B"/>
    <w:rsid w:val="00EC7DCA"/>
    <w:rsid w:val="00ED54C6"/>
    <w:rsid w:val="00ED6237"/>
    <w:rsid w:val="00EE01DA"/>
    <w:rsid w:val="00EE3C2A"/>
    <w:rsid w:val="00EE541C"/>
    <w:rsid w:val="00EE7406"/>
    <w:rsid w:val="00EE78B9"/>
    <w:rsid w:val="00EF213B"/>
    <w:rsid w:val="00EF25A9"/>
    <w:rsid w:val="00EF2B48"/>
    <w:rsid w:val="00EF2F57"/>
    <w:rsid w:val="00F01638"/>
    <w:rsid w:val="00F0306A"/>
    <w:rsid w:val="00F03AFA"/>
    <w:rsid w:val="00F126BE"/>
    <w:rsid w:val="00F14385"/>
    <w:rsid w:val="00F14B40"/>
    <w:rsid w:val="00F175B5"/>
    <w:rsid w:val="00F22BF3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6119"/>
    <w:rsid w:val="00F46A89"/>
    <w:rsid w:val="00F47003"/>
    <w:rsid w:val="00F50216"/>
    <w:rsid w:val="00F508CB"/>
    <w:rsid w:val="00F51AD6"/>
    <w:rsid w:val="00F51F2A"/>
    <w:rsid w:val="00F5300C"/>
    <w:rsid w:val="00F5328A"/>
    <w:rsid w:val="00F56988"/>
    <w:rsid w:val="00F56AF4"/>
    <w:rsid w:val="00F56BB9"/>
    <w:rsid w:val="00F6135B"/>
    <w:rsid w:val="00F63B99"/>
    <w:rsid w:val="00F6489E"/>
    <w:rsid w:val="00F64CEA"/>
    <w:rsid w:val="00F67AE8"/>
    <w:rsid w:val="00F7077A"/>
    <w:rsid w:val="00F7348B"/>
    <w:rsid w:val="00F73F1D"/>
    <w:rsid w:val="00F8163B"/>
    <w:rsid w:val="00F830E4"/>
    <w:rsid w:val="00F87442"/>
    <w:rsid w:val="00F90178"/>
    <w:rsid w:val="00F91A06"/>
    <w:rsid w:val="00FA026B"/>
    <w:rsid w:val="00FA20DF"/>
    <w:rsid w:val="00FA2184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78B8"/>
    <w:rsid w:val="00FD012F"/>
    <w:rsid w:val="00FD3226"/>
    <w:rsid w:val="00FD3F17"/>
    <w:rsid w:val="00FD3FEF"/>
    <w:rsid w:val="00FD4339"/>
    <w:rsid w:val="00FD7285"/>
    <w:rsid w:val="00FE1B1F"/>
    <w:rsid w:val="00FE2F7C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0B374593-B053-4FC4-A3D2-0A633DB0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A32FA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3B667D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3B667D"/>
  </w:style>
  <w:style w:type="character" w:styleId="Kommentarzeichen">
    <w:name w:val="annotation reference"/>
    <w:basedOn w:val="Absatz-Standardschriftart"/>
    <w:uiPriority w:val="99"/>
    <w:semiHidden/>
    <w:unhideWhenUsed/>
    <w:rsid w:val="00E27B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27BD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27BD8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7BD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7BD8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A72B8E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A72B8E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styleId="berarbeitung">
    <w:name w:val="Revision"/>
    <w:hidden/>
    <w:uiPriority w:val="99"/>
    <w:semiHidden/>
    <w:rsid w:val="00E74275"/>
    <w:rPr>
      <w:rFonts w:cs="Times New Roman (Textkörper CS)"/>
      <w:color w:val="000000"/>
      <w:sz w:val="22"/>
    </w:rPr>
  </w:style>
  <w:style w:type="paragraph" w:styleId="KeinLeerraum">
    <w:name w:val="No Spacing"/>
    <w:basedOn w:val="Standard"/>
    <w:uiPriority w:val="1"/>
    <w:qFormat/>
    <w:rsid w:val="00595FA1"/>
    <w:pPr>
      <w:tabs>
        <w:tab w:val="clear" w:pos="3572"/>
      </w:tabs>
      <w:spacing w:line="240" w:lineRule="auto"/>
    </w:pPr>
    <w:rPr>
      <w:rFonts w:ascii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@presscomunica.com.br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elia@presscomunica.com.br" TargetMode="External"/><Relationship Id="rId22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0682A24B-3B98-4277-B99E-647353A63876}"/>
</file>

<file path=customXml/itemProps2.xml><?xml version="1.0" encoding="utf-8"?>
<ds:datastoreItem xmlns:ds="http://schemas.openxmlformats.org/officeDocument/2006/customXml" ds:itemID="{69BF576A-39DF-46D2-B6A8-B97FFD439C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550154-16AC-4FBE-8902-3BF58880E2EA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4.xml><?xml version="1.0" encoding="utf-8"?>
<ds:datastoreItem xmlns:ds="http://schemas.openxmlformats.org/officeDocument/2006/customXml" ds:itemID="{43F9389F-FDD1-472D-A505-81CE90B1E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9F76CB-508F-4805-BB40-885E40C4FB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4885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4</cp:revision>
  <cp:lastPrinted>2019-05-29T14:27:00Z</cp:lastPrinted>
  <dcterms:created xsi:type="dcterms:W3CDTF">2026-08-19T17:45:00Z</dcterms:created>
  <dcterms:modified xsi:type="dcterms:W3CDTF">2026-08-26T10:31:00Z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docLang">
    <vt:lpwstr>en</vt:lpwstr>
  </property>
</Properties>
</file>